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55" w:rsidRDefault="00E169B3" w:rsidP="00E169B3">
      <w:r>
        <w:rPr>
          <w:noProof/>
        </w:rPr>
        <w:drawing>
          <wp:inline distT="0" distB="0" distL="0" distR="0" wp14:anchorId="5525221F" wp14:editId="78BF95FB">
            <wp:extent cx="5893594" cy="1571625"/>
            <wp:effectExtent l="0" t="0" r="0" b="0"/>
            <wp:docPr id="1" name="Picture 1" descr="http://t3.gstatic.com/images?q=tbn:ANd9GcTWt6LPkw5rSM6RmAH3Fqi2XhN9l7wT1GEyFZXLcUT8iyhhhLXm:hhsweb.calvertnet.k12.md.us/Images/New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TWt6LPkw5rSM6RmAH3Fqi2XhN9l7wT1GEyFZXLcUT8iyhhhLXm:hhsweb.calvertnet.k12.md.us/Images/New_Bann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21" cy="157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9B3" w:rsidRDefault="00E169B3" w:rsidP="00E169B3"/>
    <w:p w:rsidR="00E169B3" w:rsidRPr="00E169B3" w:rsidRDefault="00E169B3" w:rsidP="00E169B3">
      <w:pPr>
        <w:jc w:val="center"/>
        <w:rPr>
          <w:sz w:val="40"/>
          <w:szCs w:val="40"/>
        </w:rPr>
      </w:pPr>
      <w:r w:rsidRPr="00E169B3">
        <w:rPr>
          <w:sz w:val="40"/>
          <w:szCs w:val="40"/>
        </w:rPr>
        <w:t>Guidance Counselor Responsibilities</w:t>
      </w:r>
    </w:p>
    <w:p w:rsidR="00E169B3" w:rsidRDefault="00E169B3" w:rsidP="00E169B3">
      <w:pPr>
        <w:jc w:val="center"/>
        <w:rPr>
          <w:sz w:val="36"/>
          <w:szCs w:val="36"/>
        </w:rPr>
      </w:pPr>
    </w:p>
    <w:p w:rsidR="00E169B3" w:rsidRPr="00E169B3" w:rsidRDefault="00E169B3" w:rsidP="00E169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169B3">
        <w:rPr>
          <w:sz w:val="36"/>
          <w:szCs w:val="36"/>
        </w:rPr>
        <w:t xml:space="preserve">Counsels students based on their individual needs and </w:t>
      </w:r>
      <w:bookmarkStart w:id="0" w:name="_GoBack"/>
      <w:bookmarkEnd w:id="0"/>
      <w:r w:rsidRPr="00E169B3">
        <w:rPr>
          <w:sz w:val="36"/>
          <w:szCs w:val="36"/>
        </w:rPr>
        <w:t>concerns</w:t>
      </w:r>
    </w:p>
    <w:p w:rsidR="00E169B3" w:rsidRPr="00E169B3" w:rsidRDefault="00E169B3" w:rsidP="00E169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169B3">
        <w:rPr>
          <w:sz w:val="36"/>
          <w:szCs w:val="36"/>
        </w:rPr>
        <w:t>Helps students assess their strengths and weaknesses</w:t>
      </w:r>
    </w:p>
    <w:p w:rsidR="00E169B3" w:rsidRPr="00E169B3" w:rsidRDefault="00E169B3" w:rsidP="00E169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169B3">
        <w:rPr>
          <w:sz w:val="36"/>
          <w:szCs w:val="36"/>
        </w:rPr>
        <w:t>Provides individual counseling to students focusing on personal, career, and academic areas</w:t>
      </w:r>
    </w:p>
    <w:p w:rsidR="00E169B3" w:rsidRPr="00E169B3" w:rsidRDefault="00E169B3" w:rsidP="00E169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169B3">
        <w:rPr>
          <w:sz w:val="36"/>
          <w:szCs w:val="36"/>
        </w:rPr>
        <w:t>Provides students with post-graduation planning, including college, employment, military, and other paths</w:t>
      </w:r>
    </w:p>
    <w:p w:rsidR="00E169B3" w:rsidRPr="00E169B3" w:rsidRDefault="00E169B3" w:rsidP="00E169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169B3">
        <w:rPr>
          <w:sz w:val="36"/>
          <w:szCs w:val="36"/>
        </w:rPr>
        <w:t>Coordinates college, military, trade/technical visitation programs and provides student recommendations</w:t>
      </w:r>
    </w:p>
    <w:p w:rsidR="00E169B3" w:rsidRPr="00E169B3" w:rsidRDefault="00E169B3" w:rsidP="00E169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169B3">
        <w:rPr>
          <w:sz w:val="36"/>
          <w:szCs w:val="36"/>
        </w:rPr>
        <w:t>Links students with community agencies and resources to provide supplemental support</w:t>
      </w:r>
    </w:p>
    <w:p w:rsidR="00E169B3" w:rsidRPr="00E169B3" w:rsidRDefault="00E169B3" w:rsidP="00E169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169B3">
        <w:rPr>
          <w:sz w:val="36"/>
          <w:szCs w:val="36"/>
        </w:rPr>
        <w:t>Works with students to ensure appropriate course selection and course scheduling with regard to graduation requirements</w:t>
      </w:r>
    </w:p>
    <w:p w:rsidR="00E169B3" w:rsidRPr="00E169B3" w:rsidRDefault="00E169B3" w:rsidP="00E169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169B3">
        <w:rPr>
          <w:sz w:val="36"/>
          <w:szCs w:val="36"/>
        </w:rPr>
        <w:t>Facilitates contact between parents and teachers for the purpose of monitoring student progress</w:t>
      </w:r>
    </w:p>
    <w:sectPr w:rsidR="00E169B3" w:rsidRPr="00E169B3" w:rsidSect="00E169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83076"/>
    <w:multiLevelType w:val="hybridMultilevel"/>
    <w:tmpl w:val="94F2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B3"/>
    <w:rsid w:val="00E169B3"/>
    <w:rsid w:val="00E4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69D9A-D70C-416C-A95B-E8A76A12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69B3"/>
    <w:rPr>
      <w:b/>
      <w:bCs/>
    </w:rPr>
  </w:style>
  <w:style w:type="paragraph" w:styleId="ListParagraph">
    <w:name w:val="List Paragraph"/>
    <w:basedOn w:val="Normal"/>
    <w:uiPriority w:val="34"/>
    <w:qFormat/>
    <w:rsid w:val="00E1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Company>Calvert County Public Schools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Garrison Stephanie</dc:creator>
  <cp:keywords/>
  <dc:description/>
  <cp:lastModifiedBy>Garrison Stephanie</cp:lastModifiedBy>
  <cp:revision>1</cp:revision>
  <dcterms:created xsi:type="dcterms:W3CDTF">2014-10-15T12:41:00Z</dcterms:created>
  <dcterms:modified xsi:type="dcterms:W3CDTF">2014-10-15T12:49:00Z</dcterms:modified>
</cp:coreProperties>
</file>